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3183" w14:textId="77777777" w:rsidR="00443580" w:rsidRDefault="00443580" w:rsidP="00443580">
      <w:pPr>
        <w:pStyle w:val="NormalWeb"/>
      </w:pPr>
      <w:r>
        <w:rPr>
          <w:rStyle w:val="Strong"/>
          <w:rFonts w:eastAsiaTheme="majorEastAsia"/>
        </w:rPr>
        <w:t>To the Honorable Members of the Utah Legislature:</w:t>
      </w:r>
    </w:p>
    <w:p w14:paraId="5DDA7439" w14:textId="77777777" w:rsidR="00443580" w:rsidRDefault="00443580" w:rsidP="00443580">
      <w:pPr>
        <w:pStyle w:val="NormalWeb"/>
      </w:pPr>
      <w:r>
        <w:t xml:space="preserve">I am writing to express my strong support for establishing a </w:t>
      </w:r>
      <w:r>
        <w:rPr>
          <w:rStyle w:val="Strong"/>
          <w:rFonts w:eastAsiaTheme="majorEastAsia"/>
        </w:rPr>
        <w:t>permanent fund for wildlife crossings</w:t>
      </w:r>
      <w:r>
        <w:t xml:space="preserve"> in Utah. These crossings are not only critical for protecting our state’s incredible wildlife but also for improving the safety of everyone who travels our highways.</w:t>
      </w:r>
    </w:p>
    <w:p w14:paraId="20A99A15" w14:textId="77777777" w:rsidR="00443580" w:rsidRDefault="00443580" w:rsidP="00443580">
      <w:pPr>
        <w:pStyle w:val="NormalWeb"/>
      </w:pPr>
      <w:r>
        <w:t xml:space="preserve">Every year, thousands of collisions between vehicles and wildlife occur on Utah roads. These accidents take a toll on families, drivers, and animals </w:t>
      </w:r>
      <w:proofErr w:type="gramStart"/>
      <w:r>
        <w:t>alike—resulting</w:t>
      </w:r>
      <w:proofErr w:type="gramEnd"/>
      <w:r>
        <w:t xml:space="preserve"> in injuries, fatalities, and costly vehicle damage. Wildlife crossings are a proven, science-based solution that significantly reduce these collisions. They save lives, prevent suffering, and protect our shared natural heritage.</w:t>
      </w:r>
    </w:p>
    <w:p w14:paraId="2588D645" w14:textId="77777777" w:rsidR="00443580" w:rsidRDefault="00443580" w:rsidP="00443580">
      <w:pPr>
        <w:pStyle w:val="NormalWeb"/>
      </w:pPr>
      <w:r>
        <w:t xml:space="preserve">Utah’s wildlife belongs to all of us. It is a </w:t>
      </w:r>
      <w:r>
        <w:rPr>
          <w:rStyle w:val="Strong"/>
          <w:rFonts w:eastAsiaTheme="majorEastAsia"/>
        </w:rPr>
        <w:t>public resource</w:t>
      </w:r>
      <w:r>
        <w:t xml:space="preserve"> that reflects our values of stewardship and respect for the land. By creating a permanent funding source, Utah can ensure that wildlife crossings are planned, built, and maintained wherever they are most needed—not just when one-time grants or emergency funds are available.</w:t>
      </w:r>
    </w:p>
    <w:p w14:paraId="0D90E937" w14:textId="77777777" w:rsidR="00443580" w:rsidRDefault="00443580" w:rsidP="00443580">
      <w:pPr>
        <w:pStyle w:val="NormalWeb"/>
      </w:pPr>
      <w:r>
        <w:t xml:space="preserve">This is a smart, forward-looking investment in both </w:t>
      </w:r>
      <w:r>
        <w:rPr>
          <w:rStyle w:val="Strong"/>
          <w:rFonts w:eastAsiaTheme="majorEastAsia"/>
        </w:rPr>
        <w:t>public safety and conservation.</w:t>
      </w:r>
      <w:r>
        <w:t xml:space="preserve"> I urge you to support the establishment of a permanent wildlife crossing fund in the upcoming special session.</w:t>
      </w:r>
    </w:p>
    <w:p w14:paraId="5B28A6A1" w14:textId="77777777" w:rsidR="00443580" w:rsidRDefault="00443580" w:rsidP="00443580">
      <w:pPr>
        <w:pStyle w:val="NormalWeb"/>
      </w:pPr>
      <w:r>
        <w:t>Sincerely,</w:t>
      </w:r>
    </w:p>
    <w:p w14:paraId="0B4F95C9" w14:textId="4FDFE388" w:rsidR="00443580" w:rsidRDefault="00443580" w:rsidP="00443580">
      <w:pPr>
        <w:pStyle w:val="NormalWeb"/>
      </w:pPr>
      <w:r>
        <w:br/>
        <w:t>[Your Name]</w:t>
      </w:r>
      <w:r>
        <w:br/>
        <w:t>[City, Utah]</w:t>
      </w:r>
    </w:p>
    <w:p w14:paraId="0731F958" w14:textId="77777777" w:rsidR="00B55054" w:rsidRDefault="00B55054"/>
    <w:sectPr w:rsidR="00B55054" w:rsidSect="004D1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80"/>
    <w:rsid w:val="000E2727"/>
    <w:rsid w:val="001519E2"/>
    <w:rsid w:val="0025066D"/>
    <w:rsid w:val="00376D2A"/>
    <w:rsid w:val="00443580"/>
    <w:rsid w:val="004D1132"/>
    <w:rsid w:val="005542B3"/>
    <w:rsid w:val="008909D8"/>
    <w:rsid w:val="00B55054"/>
    <w:rsid w:val="00DA7855"/>
    <w:rsid w:val="00E4609C"/>
    <w:rsid w:val="00E7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DC874"/>
  <w14:defaultImageDpi w14:val="32767"/>
  <w15:chartTrackingRefBased/>
  <w15:docId w15:val="{268F9CF6-0B7C-0D47-93EB-92610B00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5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5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5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5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5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5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5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5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5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5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58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43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0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Bond</dc:creator>
  <cp:keywords/>
  <dc:description/>
  <cp:lastModifiedBy>Alison Bond</cp:lastModifiedBy>
  <cp:revision>1</cp:revision>
  <dcterms:created xsi:type="dcterms:W3CDTF">2025-10-21T16:39:00Z</dcterms:created>
  <dcterms:modified xsi:type="dcterms:W3CDTF">2025-10-21T16:40:00Z</dcterms:modified>
</cp:coreProperties>
</file>